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8625" w14:textId="77777777" w:rsidR="008D4F2C" w:rsidRPr="008D4F2C" w:rsidRDefault="008D4F2C" w:rsidP="008D4F2C">
      <w:pPr>
        <w:spacing w:line="360" w:lineRule="auto"/>
        <w:jc w:val="center"/>
        <w:rPr>
          <w:rFonts w:ascii="Arial" w:hAnsi="Arial" w:cs="Arial"/>
          <w:b/>
          <w:color w:val="00253D"/>
          <w:sz w:val="28"/>
        </w:rPr>
      </w:pPr>
      <w:r w:rsidRPr="008D4F2C">
        <w:rPr>
          <w:rFonts w:ascii="Arial" w:hAnsi="Arial" w:cs="Arial"/>
          <w:b/>
          <w:color w:val="00253D"/>
          <w:sz w:val="28"/>
        </w:rPr>
        <w:t>PROTOCOLO PREMIO TECNOS NUEVO LEÓN 4.0 - 2022</w:t>
      </w:r>
    </w:p>
    <w:p w14:paraId="3EE638D2" w14:textId="77777777" w:rsidR="008D4F2C" w:rsidRPr="008D4F2C" w:rsidRDefault="008D4F2C" w:rsidP="008D4F2C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8D4F2C">
        <w:rPr>
          <w:rFonts w:ascii="Arial" w:hAnsi="Arial" w:cs="Arial"/>
          <w:b/>
          <w:i/>
          <w:sz w:val="24"/>
        </w:rPr>
        <w:t>“Buscamos a las empresas en el Estado referentes en Industria 4.0”</w:t>
      </w:r>
    </w:p>
    <w:p w14:paraId="211EB91E" w14:textId="77777777" w:rsidR="008D4F2C" w:rsidRPr="008D4F2C" w:rsidRDefault="008D4F2C" w:rsidP="008D4F2C">
      <w:pPr>
        <w:spacing w:line="360" w:lineRule="auto"/>
        <w:jc w:val="center"/>
        <w:rPr>
          <w:rFonts w:ascii="Arial" w:hAnsi="Arial" w:cs="Arial"/>
        </w:rPr>
      </w:pPr>
      <w:r w:rsidRPr="008D4F2C">
        <w:rPr>
          <w:rFonts w:ascii="Arial" w:hAnsi="Arial" w:cs="Arial"/>
          <w:noProof/>
        </w:rPr>
        <w:drawing>
          <wp:inline distT="0" distB="0" distL="0" distR="0" wp14:anchorId="1F01F6D9" wp14:editId="2967945D">
            <wp:extent cx="5477105" cy="1663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5523506" cy="167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B06BCC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  <w:sz w:val="24"/>
        </w:rPr>
      </w:pPr>
    </w:p>
    <w:p w14:paraId="352437EB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  <w:r w:rsidRPr="008D4F2C">
        <w:rPr>
          <w:rFonts w:ascii="Arial" w:hAnsi="Arial" w:cs="Arial"/>
          <w:sz w:val="24"/>
        </w:rPr>
        <w:t>Con Base a la Información que se Proveerá para la Evaluación de su Desarrollo o Solución 4.0 en el Premio Tecnos Nuevo León 4.0, y usando la Guía de Participación al Premio como referencia, por favor explique con detalle la naturaleza y características del Desarrollo o Solución NL4.0 que está sometiendo para su participación en el Premio. Este documento, o Protocolo del Proyecto, servirá a los Evaluadores del Premio para tener una idea clara y detallada de la Solución de Industria 4.0 que propone para el reconocimiento y poder así emitir un mejor veredicto. Favor de agregar toda información complementaria necesaria, así como Imágenes y/o Diagramas que sirvan al Evaluador para su evaluación del Desarrollo o Solución NL4.0 que suscribe.</w:t>
      </w:r>
    </w:p>
    <w:p w14:paraId="4981FECC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sz w:val="24"/>
        </w:rPr>
      </w:pPr>
    </w:p>
    <w:p w14:paraId="1B18BC71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sz w:val="24"/>
        </w:rPr>
        <w:t>Antes de escribir su protocolo de proyecto de Industria 4.0 participante en el Premio Tecnos Nuevo León 4.0, le recomendamos leer la guía de participación y las preguntas que deberán ser respondidas por su organización para con base a ello se pueda escribir el protocolo de proyecto en congruencia con la evaluación del Premio.</w:t>
      </w:r>
    </w:p>
    <w:p w14:paraId="529B5201" w14:textId="161843ED" w:rsidR="00CE0485" w:rsidRDefault="00CE0485"/>
    <w:p w14:paraId="3BF2A235" w14:textId="66458D30" w:rsidR="008D4F2C" w:rsidRDefault="008D4F2C"/>
    <w:p w14:paraId="154664A6" w14:textId="488FF199" w:rsidR="008D4F2C" w:rsidRDefault="008D4F2C"/>
    <w:p w14:paraId="55344463" w14:textId="51306095" w:rsidR="008D4F2C" w:rsidRDefault="008D4F2C"/>
    <w:p w14:paraId="0AA54726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lastRenderedPageBreak/>
        <w:t>I INNOVACIÓN TECNOLÓGICA (25%)</w:t>
      </w:r>
    </w:p>
    <w:p w14:paraId="01A73D8C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07F0D4F1" w14:textId="77777777" w:rsidR="008D4F2C" w:rsidRPr="008D4F2C" w:rsidRDefault="008D4F2C" w:rsidP="008D4F2C">
      <w:pPr>
        <w:numPr>
          <w:ilvl w:val="1"/>
          <w:numId w:val="4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Capacidad de Integración del Desarrollo o Solución de Industria 4.0</w:t>
      </w:r>
    </w:p>
    <w:p w14:paraId="3D25D40E" w14:textId="77777777" w:rsidR="008D4F2C" w:rsidRPr="008D4F2C" w:rsidRDefault="008D4F2C" w:rsidP="008D4F2C">
      <w:pPr>
        <w:spacing w:line="360" w:lineRule="auto"/>
        <w:ind w:left="370"/>
        <w:contextualSpacing/>
        <w:jc w:val="both"/>
        <w:rPr>
          <w:rFonts w:ascii="Arial" w:hAnsi="Arial" w:cs="Arial"/>
          <w:i/>
        </w:rPr>
      </w:pPr>
    </w:p>
    <w:p w14:paraId="6F44EC65" w14:textId="77777777" w:rsidR="008D4F2C" w:rsidRPr="008D4F2C" w:rsidRDefault="008D4F2C" w:rsidP="008D4F2C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 xml:space="preserve">Los Desarrollos o Soluciones de Industria 4.0 integrado con capacidades propias o de terceros deben ser identificados, planeados e implementados de manera eficiente en la organización… Describa el contexto del Desarrollo o Solución NL4.0, ¿En qué consiste?, ¿Cómo se realizó?, ¿Con quién se realizó?, </w:t>
      </w:r>
      <w:proofErr w:type="gramStart"/>
      <w:r w:rsidRPr="008D4F2C">
        <w:rPr>
          <w:rFonts w:ascii="Arial" w:hAnsi="Arial" w:cs="Arial"/>
          <w:i/>
        </w:rPr>
        <w:t>¿Tecnologías de Industria 4.</w:t>
      </w:r>
      <w:proofErr w:type="gramEnd"/>
      <w:r w:rsidRPr="008D4F2C">
        <w:rPr>
          <w:rFonts w:ascii="Arial" w:hAnsi="Arial" w:cs="Arial"/>
          <w:i/>
        </w:rPr>
        <w:t>0 utilizadas y nivel de dominio?, ¿Beneficios Obtenidos – Cuantitativos y Cualitativos?, ¿Tiempos/Presupuesto vs. Plan?</w:t>
      </w:r>
    </w:p>
    <w:p w14:paraId="422DD5FA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i/>
        </w:rPr>
      </w:pPr>
    </w:p>
    <w:p w14:paraId="046759AB" w14:textId="77777777" w:rsidR="009A33EC" w:rsidRDefault="009A33EC" w:rsidP="008D4F2C">
      <w:pPr>
        <w:spacing w:line="360" w:lineRule="auto"/>
        <w:jc w:val="both"/>
        <w:rPr>
          <w:rFonts w:ascii="Arial" w:hAnsi="Arial" w:cs="Arial"/>
          <w:b/>
        </w:rPr>
      </w:pPr>
    </w:p>
    <w:p w14:paraId="3E353D75" w14:textId="408689F5" w:rsidR="008D4F2C" w:rsidRPr="008D4F2C" w:rsidRDefault="008D4F2C" w:rsidP="008D4F2C">
      <w:pPr>
        <w:spacing w:line="360" w:lineRule="auto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II MADUREZ DIGITAL DEL DESARROLLO O SOLUCIÓN I4.0 (25%)</w:t>
      </w:r>
    </w:p>
    <w:p w14:paraId="20DBBCC3" w14:textId="77777777" w:rsidR="008D4F2C" w:rsidRPr="008D4F2C" w:rsidRDefault="008D4F2C" w:rsidP="008D4F2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vanish/>
        </w:rPr>
      </w:pPr>
    </w:p>
    <w:p w14:paraId="28E555B0" w14:textId="77777777" w:rsidR="008D4F2C" w:rsidRPr="008D4F2C" w:rsidRDefault="008D4F2C" w:rsidP="008D4F2C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vanish/>
        </w:rPr>
      </w:pPr>
    </w:p>
    <w:p w14:paraId="01151A68" w14:textId="77777777" w:rsidR="008D4F2C" w:rsidRPr="008D4F2C" w:rsidRDefault="008D4F2C" w:rsidP="008D4F2C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la Capacidad del Desarrollo o Solución NL4.0 para adquirir, Procesar y Conectarse con las máquinas, las plantas y/o la cadena de valor de manera general.…</w:t>
      </w:r>
    </w:p>
    <w:p w14:paraId="21A2B69D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7A446CAA" w14:textId="77777777" w:rsidR="008D4F2C" w:rsidRPr="008D4F2C" w:rsidRDefault="008D4F2C" w:rsidP="008D4F2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2.1 Integración de Sensores y Actuadores</w:t>
      </w:r>
    </w:p>
    <w:p w14:paraId="2E09B3FA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el Nivel y Uso de Sensores en el Desarrollo o Solución.…</w:t>
      </w:r>
    </w:p>
    <w:p w14:paraId="624B4ADE" w14:textId="77777777" w:rsidR="008D4F2C" w:rsidRPr="008D4F2C" w:rsidRDefault="008D4F2C" w:rsidP="008D4F2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2.2 Comunicación y Conectividad</w:t>
      </w:r>
    </w:p>
    <w:p w14:paraId="7D84038E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las Interfases y Capacidades de Comunicaciones con las que Cuenta el Desarrollo o Solución.…</w:t>
      </w:r>
    </w:p>
    <w:p w14:paraId="34659E3A" w14:textId="77777777" w:rsidR="008D4F2C" w:rsidRPr="008D4F2C" w:rsidRDefault="008D4F2C" w:rsidP="008D4F2C">
      <w:pPr>
        <w:spacing w:line="360" w:lineRule="auto"/>
        <w:ind w:firstLine="360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2.3 Almacenamiento de Datos y el Intercambio de Información</w:t>
      </w:r>
    </w:p>
    <w:p w14:paraId="3973E7C5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las Capacidades de Almacenamiento de Datos con las que Cuenta el Desarrollo o Solución.…</w:t>
      </w:r>
    </w:p>
    <w:p w14:paraId="7353BF69" w14:textId="77777777" w:rsidR="008D4F2C" w:rsidRPr="008D4F2C" w:rsidRDefault="008D4F2C" w:rsidP="008D4F2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2.4 Monitoreo</w:t>
      </w:r>
    </w:p>
    <w:p w14:paraId="6EE318E7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la Infraestructura Utilizada por el Desarrollo o Solución para el Monitoreo de Parámetros de Operación y Desempeño.…</w:t>
      </w:r>
    </w:p>
    <w:p w14:paraId="518683E4" w14:textId="77777777" w:rsidR="009A33EC" w:rsidRDefault="009A33EC" w:rsidP="008D4F2C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461BB8A9" w14:textId="0BE7AA8C" w:rsidR="008D4F2C" w:rsidRPr="008D4F2C" w:rsidRDefault="008D4F2C" w:rsidP="008D4F2C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lastRenderedPageBreak/>
        <w:t>2.5 Servicios de TI</w:t>
      </w:r>
    </w:p>
    <w:p w14:paraId="308815B8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la Forma en que el Desarrollo o Solución se Despliega Información e Interactúa los Diferentes Usuarios…</w:t>
      </w:r>
    </w:p>
    <w:p w14:paraId="054633DD" w14:textId="77777777" w:rsidR="009A33EC" w:rsidRDefault="009A33EC" w:rsidP="008D4F2C">
      <w:pPr>
        <w:spacing w:line="360" w:lineRule="auto"/>
        <w:jc w:val="both"/>
        <w:rPr>
          <w:rFonts w:ascii="Arial" w:hAnsi="Arial" w:cs="Arial"/>
          <w:b/>
        </w:rPr>
      </w:pPr>
    </w:p>
    <w:p w14:paraId="4E043237" w14:textId="77777777" w:rsidR="009A33EC" w:rsidRDefault="009A33EC" w:rsidP="008D4F2C">
      <w:pPr>
        <w:spacing w:line="360" w:lineRule="auto"/>
        <w:jc w:val="both"/>
        <w:rPr>
          <w:rFonts w:ascii="Arial" w:hAnsi="Arial" w:cs="Arial"/>
          <w:b/>
        </w:rPr>
      </w:pPr>
    </w:p>
    <w:p w14:paraId="6FB60404" w14:textId="71406233" w:rsidR="008D4F2C" w:rsidRPr="008D4F2C" w:rsidRDefault="008D4F2C" w:rsidP="008D4F2C">
      <w:pPr>
        <w:spacing w:line="360" w:lineRule="auto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III BENEFICIOS/RESULTADOS DEL DESARROLLO O SOLUCIÓN 4.0 (39%)</w:t>
      </w:r>
    </w:p>
    <w:p w14:paraId="02F52276" w14:textId="77777777" w:rsidR="008D4F2C" w:rsidRPr="008D4F2C" w:rsidRDefault="008D4F2C" w:rsidP="009A33EC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el Desarrollo o Solución NL4.0 Contribuye a los Objetivos y Resultados de la Organización de Manera Detallada e Incluya el sustento necesario…</w:t>
      </w:r>
    </w:p>
    <w:p w14:paraId="1137ADBC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2010C6DD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3EA9D44B" w14:textId="77777777" w:rsidR="008D4F2C" w:rsidRPr="008D4F2C" w:rsidRDefault="008D4F2C" w:rsidP="008D4F2C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Contribución a Objetivo(s) Estratégico(s)</w:t>
      </w:r>
    </w:p>
    <w:p w14:paraId="14420A14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como el Desarrollo o Solución NL4.0 Contribuye a los Objetivos Estratégicos de la Organización…</w:t>
      </w:r>
    </w:p>
    <w:p w14:paraId="66B529F7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4F17D500" w14:textId="77777777" w:rsidR="008D4F2C" w:rsidRPr="008D4F2C" w:rsidRDefault="008D4F2C" w:rsidP="008D4F2C">
      <w:pPr>
        <w:numPr>
          <w:ilvl w:val="1"/>
          <w:numId w:val="2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Análisis de los Beneficios e Impacto</w:t>
      </w:r>
    </w:p>
    <w:p w14:paraId="60534CE5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como el Desarrollo o Solución NL4.0 Beneficia a la Organización…</w:t>
      </w:r>
    </w:p>
    <w:p w14:paraId="53512A55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6BD1DAD0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3.3 Resultados y su Sostenibilidad</w:t>
      </w:r>
    </w:p>
    <w:p w14:paraId="6CC458E4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Integre la Evidencia de Resultados Significativos Obtenidos con el Desarrollo o Solución 4.0 que sustente su éxito en desempeño y económico o comercial…</w:t>
      </w:r>
    </w:p>
    <w:p w14:paraId="4393226E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b/>
        </w:rPr>
      </w:pPr>
    </w:p>
    <w:p w14:paraId="7CCFA14D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446BF4BE" w14:textId="77777777" w:rsidR="008D4F2C" w:rsidRPr="008D4F2C" w:rsidRDefault="008D4F2C" w:rsidP="008D4F2C">
      <w:pPr>
        <w:spacing w:line="360" w:lineRule="auto"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IV EXTENSIÓN DEL DESARROLLO O SOLUCIÓN 4.0 (11%)</w:t>
      </w:r>
    </w:p>
    <w:p w14:paraId="13DE86FA" w14:textId="77777777" w:rsidR="008D4F2C" w:rsidRPr="008D4F2C" w:rsidRDefault="008D4F2C" w:rsidP="009A33EC">
      <w:pPr>
        <w:spacing w:line="360" w:lineRule="auto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como el Desarrollo o Solución de Industria 4.0 es (o puede ser) escalable y explotable a otras áreas de la organización o con terceros…</w:t>
      </w:r>
    </w:p>
    <w:p w14:paraId="4C46A0DE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b/>
        </w:rPr>
      </w:pPr>
    </w:p>
    <w:p w14:paraId="4C96320D" w14:textId="77777777" w:rsidR="008D4F2C" w:rsidRPr="008D4F2C" w:rsidRDefault="008D4F2C" w:rsidP="008D4F2C">
      <w:pPr>
        <w:numPr>
          <w:ilvl w:val="1"/>
          <w:numId w:val="3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8D4F2C">
        <w:rPr>
          <w:rFonts w:ascii="Arial" w:hAnsi="Arial" w:cs="Arial"/>
          <w:b/>
        </w:rPr>
        <w:t>Extensión de la Solución</w:t>
      </w:r>
    </w:p>
    <w:p w14:paraId="390AE88D" w14:textId="77777777" w:rsidR="008D4F2C" w:rsidRPr="008D4F2C" w:rsidRDefault="008D4F2C" w:rsidP="008D4F2C">
      <w:pPr>
        <w:spacing w:line="360" w:lineRule="auto"/>
        <w:ind w:left="360"/>
        <w:contextualSpacing/>
        <w:jc w:val="both"/>
        <w:rPr>
          <w:rFonts w:ascii="Arial" w:hAnsi="Arial" w:cs="Arial"/>
          <w:i/>
        </w:rPr>
      </w:pPr>
      <w:r w:rsidRPr="008D4F2C">
        <w:rPr>
          <w:rFonts w:ascii="Arial" w:hAnsi="Arial" w:cs="Arial"/>
          <w:i/>
        </w:rPr>
        <w:t>Describa y Sustente la escalabilidad del Desarrollo o Solución de Industria 4.0…</w:t>
      </w:r>
    </w:p>
    <w:p w14:paraId="311752AB" w14:textId="77777777" w:rsidR="008D4F2C" w:rsidRDefault="008D4F2C"/>
    <w:sectPr w:rsidR="008D4F2C" w:rsidSect="008D4F2C">
      <w:headerReference w:type="default" r:id="rId9"/>
      <w:footerReference w:type="default" r:id="rId10"/>
      <w:pgSz w:w="12240" w:h="15840"/>
      <w:pgMar w:top="1417" w:right="1701" w:bottom="1417" w:left="170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9139" w14:textId="77777777" w:rsidR="00803D2E" w:rsidRDefault="00803D2E" w:rsidP="008D4F2C">
      <w:pPr>
        <w:spacing w:after="0" w:line="240" w:lineRule="auto"/>
      </w:pPr>
      <w:r>
        <w:separator/>
      </w:r>
    </w:p>
  </w:endnote>
  <w:endnote w:type="continuationSeparator" w:id="0">
    <w:p w14:paraId="2389E0A5" w14:textId="77777777" w:rsidR="00803D2E" w:rsidRDefault="00803D2E" w:rsidP="008D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0B3A" w14:textId="086F9948" w:rsidR="00D26379" w:rsidRDefault="008D4F2C" w:rsidP="00D26379">
    <w:pPr>
      <w:spacing w:after="0" w:line="240" w:lineRule="auto"/>
      <w:jc w:val="right"/>
      <w:rPr>
        <w:sz w:val="18"/>
        <w:szCs w:val="18"/>
      </w:rPr>
    </w:pPr>
    <w:bookmarkStart w:id="0" w:name="_Hlk105418864"/>
    <w:r w:rsidRPr="00A934D5">
      <w:rPr>
        <w:rFonts w:ascii="Brandon Text Light" w:hAnsi="Brandon Text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C58D69" wp14:editId="66CEF4E5">
          <wp:simplePos x="0" y="0"/>
          <wp:positionH relativeFrom="column">
            <wp:posOffset>2829392</wp:posOffset>
          </wp:positionH>
          <wp:positionV relativeFrom="paragraph">
            <wp:posOffset>-87197</wp:posOffset>
          </wp:positionV>
          <wp:extent cx="1092200" cy="495300"/>
          <wp:effectExtent l="0" t="0" r="0" b="0"/>
          <wp:wrapNone/>
          <wp:docPr id="15" name="Imagen 15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Sitio web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8" t="36613" r="71261" b="47696"/>
                  <a:stretch/>
                </pic:blipFill>
                <pic:spPr bwMode="auto">
                  <a:xfrm>
                    <a:off x="0" y="0"/>
                    <a:ext cx="10922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934D5">
      <w:rPr>
        <w:rFonts w:ascii="Brandon Text Light" w:hAnsi="Brandon Text Light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C95E9C8" wp14:editId="0E36696A">
          <wp:simplePos x="0" y="0"/>
          <wp:positionH relativeFrom="column">
            <wp:posOffset>1325365</wp:posOffset>
          </wp:positionH>
          <wp:positionV relativeFrom="paragraph">
            <wp:posOffset>-214218</wp:posOffset>
          </wp:positionV>
          <wp:extent cx="982345" cy="758825"/>
          <wp:effectExtent l="0" t="0" r="0" b="0"/>
          <wp:wrapNone/>
          <wp:docPr id="16" name="Imagen 16" descr="Flech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lech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4D5">
      <w:rPr>
        <w:rFonts w:ascii="Brandon Text Light" w:hAnsi="Brandon Text Light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876AD1F" wp14:editId="5BDC5F25">
          <wp:simplePos x="0" y="0"/>
          <wp:positionH relativeFrom="column">
            <wp:posOffset>367596</wp:posOffset>
          </wp:positionH>
          <wp:positionV relativeFrom="paragraph">
            <wp:posOffset>-87918</wp:posOffset>
          </wp:positionV>
          <wp:extent cx="565150" cy="589915"/>
          <wp:effectExtent l="0" t="0" r="6350" b="635"/>
          <wp:wrapNone/>
          <wp:docPr id="17" name="Imagen 17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Sitio web&#10;&#10;Descripción generada automá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81" t="45262" r="29283" b="35023"/>
                  <a:stretch/>
                </pic:blipFill>
                <pic:spPr bwMode="auto">
                  <a:xfrm>
                    <a:off x="0" y="0"/>
                    <a:ext cx="5651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63E">
      <w:rPr>
        <w:sz w:val="18"/>
        <w:szCs w:val="18"/>
      </w:rPr>
      <w:t>i</w:t>
    </w:r>
    <w:bookmarkEnd w:id="0"/>
    <w:r w:rsidR="00D26379">
      <w:rPr>
        <w:sz w:val="18"/>
        <w:szCs w:val="18"/>
      </w:rPr>
      <w:t>nfo@nuevoleon40.org</w:t>
    </w:r>
  </w:p>
  <w:p w14:paraId="15FC88CA" w14:textId="77777777" w:rsidR="00D26379" w:rsidRDefault="00803D2E" w:rsidP="00D26379">
    <w:pPr>
      <w:spacing w:after="0" w:line="240" w:lineRule="auto"/>
      <w:jc w:val="right"/>
      <w:rPr>
        <w:sz w:val="18"/>
        <w:szCs w:val="18"/>
      </w:rPr>
    </w:pPr>
    <w:hyperlink r:id="rId4" w:history="1">
      <w:r w:rsidR="00D26379">
        <w:rPr>
          <w:rStyle w:val="Hipervnculo"/>
          <w:sz w:val="18"/>
          <w:szCs w:val="18"/>
        </w:rPr>
        <w:t>http://tecnos.nl.gob.mx/</w:t>
      </w:r>
    </w:hyperlink>
  </w:p>
  <w:p w14:paraId="14186342" w14:textId="77777777" w:rsidR="00D26379" w:rsidRDefault="00D26379" w:rsidP="00D2637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monterrey, N.L. México</w:t>
    </w:r>
  </w:p>
  <w:p w14:paraId="2EA5F5D2" w14:textId="06A4A576" w:rsidR="008D4F2C" w:rsidRDefault="008D4F2C" w:rsidP="00D26379">
    <w:pPr>
      <w:spacing w:after="0" w:line="240" w:lineRule="auto"/>
      <w:jc w:val="right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6188F556" w14:textId="77777777" w:rsidR="008D4F2C" w:rsidRDefault="008D4F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F943" w14:textId="77777777" w:rsidR="00803D2E" w:rsidRDefault="00803D2E" w:rsidP="008D4F2C">
      <w:pPr>
        <w:spacing w:after="0" w:line="240" w:lineRule="auto"/>
      </w:pPr>
      <w:r>
        <w:separator/>
      </w:r>
    </w:p>
  </w:footnote>
  <w:footnote w:type="continuationSeparator" w:id="0">
    <w:p w14:paraId="2A875C41" w14:textId="77777777" w:rsidR="00803D2E" w:rsidRDefault="00803D2E" w:rsidP="008D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2D7B" w14:textId="013B516B" w:rsidR="008D4F2C" w:rsidRDefault="008D4F2C" w:rsidP="008D4F2C">
    <w:pPr>
      <w:pStyle w:val="Encabezado"/>
      <w:jc w:val="center"/>
    </w:pPr>
    <w:r>
      <w:rPr>
        <w:noProof/>
      </w:rPr>
      <w:drawing>
        <wp:inline distT="0" distB="0" distL="0" distR="0" wp14:anchorId="5BAF285F" wp14:editId="69ACAEAF">
          <wp:extent cx="1273852" cy="450850"/>
          <wp:effectExtent l="0" t="0" r="0" b="0"/>
          <wp:docPr id="312" name="Imagen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270" cy="47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740C"/>
    <w:multiLevelType w:val="multilevel"/>
    <w:tmpl w:val="97064DE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B87B09"/>
    <w:multiLevelType w:val="multilevel"/>
    <w:tmpl w:val="BD40F4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B85157"/>
    <w:multiLevelType w:val="multilevel"/>
    <w:tmpl w:val="8CA89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21478520">
    <w:abstractNumId w:val="2"/>
  </w:num>
  <w:num w:numId="2" w16cid:durableId="334847491">
    <w:abstractNumId w:val="3"/>
  </w:num>
  <w:num w:numId="3" w16cid:durableId="1498418112">
    <w:abstractNumId w:val="1"/>
  </w:num>
  <w:num w:numId="4" w16cid:durableId="211432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2C"/>
    <w:rsid w:val="003527D8"/>
    <w:rsid w:val="00784874"/>
    <w:rsid w:val="00803D2E"/>
    <w:rsid w:val="008D4F2C"/>
    <w:rsid w:val="009A33EC"/>
    <w:rsid w:val="00C261A0"/>
    <w:rsid w:val="00CE0485"/>
    <w:rsid w:val="00D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1EC0"/>
  <w15:chartTrackingRefBased/>
  <w15:docId w15:val="{FBA03838-E0C6-4CF9-B0D9-C5E719B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F2C"/>
  </w:style>
  <w:style w:type="paragraph" w:styleId="Piedepgina">
    <w:name w:val="footer"/>
    <w:basedOn w:val="Normal"/>
    <w:link w:val="PiedepginaCar"/>
    <w:uiPriority w:val="99"/>
    <w:unhideWhenUsed/>
    <w:rsid w:val="008D4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F2C"/>
  </w:style>
  <w:style w:type="character" w:styleId="Hipervnculo">
    <w:name w:val="Hyperlink"/>
    <w:basedOn w:val="Fuentedeprrafopredeter"/>
    <w:uiPriority w:val="99"/>
    <w:unhideWhenUsed/>
    <w:rsid w:val="008D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tecnos.nl.gob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721F-2880-494A-8DCB-60872B1D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ozcruga@hotmail.com</dc:creator>
  <cp:keywords/>
  <dc:description/>
  <cp:lastModifiedBy>ozcruga@hotmail.com</cp:lastModifiedBy>
  <cp:revision>3</cp:revision>
  <dcterms:created xsi:type="dcterms:W3CDTF">2022-06-06T21:37:00Z</dcterms:created>
  <dcterms:modified xsi:type="dcterms:W3CDTF">2022-06-10T15:41:00Z</dcterms:modified>
</cp:coreProperties>
</file>